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C" w:rsidRDefault="00790388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9201150" cy="4953000"/>
            <wp:effectExtent l="0" t="57150" r="76200" b="3810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790388" w:rsidRDefault="00790388">
      <w:pPr>
        <w:rPr>
          <w:rtl/>
        </w:rPr>
      </w:pPr>
    </w:p>
    <w:p w:rsidR="00790388" w:rsidRPr="00790388" w:rsidRDefault="00790388" w:rsidP="00790388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790388">
        <w:rPr>
          <w:rFonts w:ascii="David" w:hAnsi="David" w:cs="David"/>
          <w:b/>
          <w:bCs/>
          <w:u w:val="single"/>
          <w:rtl/>
        </w:rPr>
        <w:t>הערות:</w:t>
      </w:r>
    </w:p>
    <w:p w:rsidR="00790388" w:rsidRPr="00790388" w:rsidRDefault="00790388" w:rsidP="00790388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790388">
        <w:rPr>
          <w:rFonts w:ascii="David" w:hAnsi="David" w:cs="David"/>
          <w:rtl/>
        </w:rPr>
        <w:t>החשד לאירוע חריג לא התחיל במערכת של התאגיד</w:t>
      </w:r>
      <w:r w:rsidRPr="00790388">
        <w:rPr>
          <w:rFonts w:ascii="David" w:hAnsi="David" w:cs="David" w:hint="cs"/>
          <w:rtl/>
        </w:rPr>
        <w:t xml:space="preserve">.  </w:t>
      </w:r>
      <w:r w:rsidRPr="00790388">
        <w:rPr>
          <w:rFonts w:ascii="David" w:hAnsi="David" w:cs="David"/>
          <w:rtl/>
        </w:rPr>
        <w:t>בהתאם לכך, אין בידינו בשלב הזה מידע באשר לסיבות.</w:t>
      </w:r>
    </w:p>
    <w:p w:rsidR="00790388" w:rsidRPr="00790388" w:rsidRDefault="00790388" w:rsidP="00F204D3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790388">
        <w:rPr>
          <w:rFonts w:ascii="David" w:hAnsi="David" w:cs="David"/>
          <w:rtl/>
        </w:rPr>
        <w:t>פנינו למשרד הבריאות בשאלה לגבי נושא זה.</w:t>
      </w:r>
      <w:r w:rsidRPr="00790388">
        <w:rPr>
          <w:rFonts w:ascii="David" w:hAnsi="David" w:cs="David" w:hint="cs"/>
          <w:rtl/>
        </w:rPr>
        <w:t xml:space="preserve">  </w:t>
      </w:r>
      <w:r w:rsidRPr="00790388">
        <w:rPr>
          <w:rFonts w:ascii="David" w:hAnsi="David" w:cs="David"/>
          <w:rtl/>
        </w:rPr>
        <w:t>עם קבלת מענה, לא נאחר לדווח.</w:t>
      </w:r>
    </w:p>
    <w:p w:rsidR="00790388" w:rsidRDefault="00790388">
      <w:pPr>
        <w:rPr>
          <w:rtl/>
        </w:rPr>
      </w:pPr>
    </w:p>
    <w:p w:rsidR="00790388" w:rsidRDefault="00790388">
      <w:pPr>
        <w:rPr>
          <w:rtl/>
        </w:rPr>
      </w:pPr>
    </w:p>
    <w:p w:rsidR="00790388" w:rsidRDefault="00790388" w:rsidP="00790388">
      <w:pPr>
        <w:ind w:left="5760"/>
        <w:rPr>
          <w:rtl/>
        </w:rPr>
      </w:pPr>
      <w:r>
        <w:rPr>
          <w:rFonts w:hint="cs"/>
          <w:rtl/>
        </w:rPr>
        <w:t>בכבוד רב,</w:t>
      </w:r>
    </w:p>
    <w:p w:rsidR="00790388" w:rsidRDefault="00790388" w:rsidP="00790388">
      <w:pPr>
        <w:ind w:left="5760"/>
        <w:rPr>
          <w:rtl/>
        </w:rPr>
      </w:pPr>
    </w:p>
    <w:p w:rsidR="00790388" w:rsidRDefault="00790388" w:rsidP="00790388">
      <w:pPr>
        <w:ind w:left="5760"/>
        <w:rPr>
          <w:rtl/>
        </w:rPr>
      </w:pPr>
      <w:r>
        <w:rPr>
          <w:rFonts w:hint="cs"/>
          <w:rtl/>
        </w:rPr>
        <w:t>אינג' לואיס בלכר</w:t>
      </w:r>
    </w:p>
    <w:p w:rsidR="00790388" w:rsidRDefault="00790388" w:rsidP="00790388">
      <w:pPr>
        <w:ind w:left="5760"/>
      </w:pPr>
      <w:r>
        <w:rPr>
          <w:rFonts w:hint="cs"/>
          <w:rtl/>
        </w:rPr>
        <w:t>מהנדס התאגיד</w:t>
      </w:r>
    </w:p>
    <w:sectPr w:rsidR="00790388" w:rsidSect="00790388">
      <w:headerReference w:type="defaul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6F" w:rsidRDefault="0070086F" w:rsidP="00790388">
      <w:pPr>
        <w:spacing w:after="0" w:line="240" w:lineRule="auto"/>
      </w:pPr>
      <w:r>
        <w:separator/>
      </w:r>
    </w:p>
  </w:endnote>
  <w:endnote w:type="continuationSeparator" w:id="0">
    <w:p w:rsidR="0070086F" w:rsidRDefault="0070086F" w:rsidP="007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6F" w:rsidRDefault="0070086F" w:rsidP="00790388">
      <w:pPr>
        <w:spacing w:after="0" w:line="240" w:lineRule="auto"/>
      </w:pPr>
      <w:r>
        <w:separator/>
      </w:r>
    </w:p>
  </w:footnote>
  <w:footnote w:type="continuationSeparator" w:id="0">
    <w:p w:rsidR="0070086F" w:rsidRDefault="0070086F" w:rsidP="007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88" w:rsidRPr="00524148" w:rsidRDefault="00790388" w:rsidP="00790388">
    <w:pPr>
      <w:jc w:val="center"/>
      <w:rPr>
        <w:rFonts w:cs="David"/>
        <w:b/>
        <w:bCs/>
        <w:sz w:val="28"/>
        <w:szCs w:val="28"/>
        <w:u w:val="single"/>
        <w:rtl/>
      </w:rPr>
    </w:pPr>
    <w:r w:rsidRPr="00524148">
      <w:rPr>
        <w:rFonts w:cs="David" w:hint="cs"/>
        <w:b/>
        <w:bCs/>
        <w:sz w:val="28"/>
        <w:szCs w:val="28"/>
        <w:u w:val="single"/>
        <w:rtl/>
      </w:rPr>
      <w:t>דיווח לציבור על פי תקנה 5 (ד)</w:t>
    </w:r>
  </w:p>
  <w:p w:rsidR="00790388" w:rsidRPr="00790388" w:rsidRDefault="00790388" w:rsidP="00790388">
    <w:pPr>
      <w:pStyle w:val="a4"/>
      <w:jc w:val="center"/>
      <w:rPr>
        <w:rFonts w:ascii="David" w:hAnsi="David" w:cs="David"/>
        <w:b/>
        <w:bCs/>
        <w:u w:val="single"/>
      </w:rPr>
    </w:pPr>
    <w:r w:rsidRPr="00790388">
      <w:rPr>
        <w:rFonts w:ascii="David" w:hAnsi="David" w:cs="David"/>
        <w:b/>
        <w:bCs/>
        <w:u w:val="single"/>
        <w:rtl/>
      </w:rPr>
      <w:t>תקנות בריאות העם (איכותם התברואית של מי שתייה ומתקני מי שתייה), 2013</w:t>
    </w:r>
  </w:p>
  <w:p w:rsidR="00790388" w:rsidRDefault="007903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24E74"/>
    <w:multiLevelType w:val="hybridMultilevel"/>
    <w:tmpl w:val="02C0B854"/>
    <w:lvl w:ilvl="0" w:tplc="783612C8">
      <w:start w:val="6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8"/>
    <w:rsid w:val="000F51D0"/>
    <w:rsid w:val="00413F86"/>
    <w:rsid w:val="00530924"/>
    <w:rsid w:val="00667E0A"/>
    <w:rsid w:val="0070086F"/>
    <w:rsid w:val="00790388"/>
    <w:rsid w:val="008A5AAD"/>
    <w:rsid w:val="00A77D1D"/>
    <w:rsid w:val="00C051D2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AFDA-3DA8-48ED-AD92-23C4D5F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90388"/>
  </w:style>
  <w:style w:type="paragraph" w:styleId="a6">
    <w:name w:val="footer"/>
    <w:basedOn w:val="a"/>
    <w:link w:val="a7"/>
    <w:uiPriority w:val="99"/>
    <w:unhideWhenUsed/>
    <w:rsid w:val="00790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9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B06E1E-C1B3-4B44-B69F-BEBA853D43DD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7B657DEA-2BC2-4C38-BD3A-3F39BAECC8A1}">
      <dgm:prSet phldrT="[טקסט]" custT="1"/>
      <dgm:spPr/>
      <dgm:t>
        <a:bodyPr/>
        <a:lstStyle/>
        <a:p>
          <a:pPr rtl="1"/>
          <a:r>
            <a:rPr lang="he-IL" sz="1000"/>
            <a:t>24.7.15</a:t>
          </a:r>
        </a:p>
      </dgm:t>
    </dgm:pt>
    <dgm:pt modelId="{B7D701A0-0D34-4CB0-913F-C000EA85E737}" type="parTrans" cxnId="{5A4C69E9-E3F8-40F3-8B2F-B8B200AA703F}">
      <dgm:prSet/>
      <dgm:spPr/>
      <dgm:t>
        <a:bodyPr/>
        <a:lstStyle/>
        <a:p>
          <a:pPr rtl="1"/>
          <a:endParaRPr lang="he-IL" sz="1000"/>
        </a:p>
      </dgm:t>
    </dgm:pt>
    <dgm:pt modelId="{0C0D5328-417B-41D3-9314-4B6040260DDD}" type="sibTrans" cxnId="{5A4C69E9-E3F8-40F3-8B2F-B8B200AA703F}">
      <dgm:prSet/>
      <dgm:spPr/>
      <dgm:t>
        <a:bodyPr/>
        <a:lstStyle/>
        <a:p>
          <a:pPr rtl="1"/>
          <a:endParaRPr lang="he-IL" sz="1000"/>
        </a:p>
      </dgm:t>
    </dgm:pt>
    <dgm:pt modelId="{DD26EF75-56C9-42BA-BD4F-D9FCC5FFF04B}">
      <dgm:prSet phldrT="[טקסט]" custT="1"/>
      <dgm:spPr/>
      <dgm:t>
        <a:bodyPr/>
        <a:lstStyle/>
        <a:p>
          <a:pPr rtl="1"/>
          <a:r>
            <a:rPr lang="he-IL" sz="1000"/>
            <a:t>קבלת תוצאות חריגות במערכות אספקה של ספק מים אחר (שאינו התנור) באזור צפון רמת הגולן.</a:t>
          </a:r>
        </a:p>
      </dgm:t>
    </dgm:pt>
    <dgm:pt modelId="{52F96BC7-2D2C-449D-9B49-A3AF52537274}" type="parTrans" cxnId="{1C64DE1A-6AC7-4E09-8963-550DD17478C9}">
      <dgm:prSet/>
      <dgm:spPr/>
      <dgm:t>
        <a:bodyPr/>
        <a:lstStyle/>
        <a:p>
          <a:pPr rtl="1"/>
          <a:endParaRPr lang="he-IL" sz="1000"/>
        </a:p>
      </dgm:t>
    </dgm:pt>
    <dgm:pt modelId="{BE5880FB-D0E7-41E7-8C0B-005F80428E8A}" type="sibTrans" cxnId="{1C64DE1A-6AC7-4E09-8963-550DD17478C9}">
      <dgm:prSet/>
      <dgm:spPr/>
      <dgm:t>
        <a:bodyPr/>
        <a:lstStyle/>
        <a:p>
          <a:pPr rtl="1"/>
          <a:endParaRPr lang="he-IL" sz="1000"/>
        </a:p>
      </dgm:t>
    </dgm:pt>
    <dgm:pt modelId="{B237F0B2-EC4E-42EF-A06B-832629201C4D}">
      <dgm:prSet phldrT="[טקסט]" custT="1"/>
      <dgm:spPr/>
      <dgm:t>
        <a:bodyPr/>
        <a:lstStyle/>
        <a:p>
          <a:pPr rtl="1"/>
          <a:r>
            <a:rPr lang="he-IL" sz="1000"/>
            <a:t>משרד הבריאות מודיע על הרתחת מים בכלל יישובי רמת הגולן בהם מסעדה, עין קניה, בוקעתא, מג'דל שמס.</a:t>
          </a:r>
        </a:p>
      </dgm:t>
    </dgm:pt>
    <dgm:pt modelId="{2042F65E-FD74-4DE4-B149-959E48D4EE1C}" type="parTrans" cxnId="{0A5C550A-3EBE-4D66-A3A0-375E48954672}">
      <dgm:prSet/>
      <dgm:spPr/>
      <dgm:t>
        <a:bodyPr/>
        <a:lstStyle/>
        <a:p>
          <a:pPr rtl="1"/>
          <a:endParaRPr lang="he-IL" sz="1000"/>
        </a:p>
      </dgm:t>
    </dgm:pt>
    <dgm:pt modelId="{6278EB94-21FB-4AF2-8ACB-D9AB203E14EB}" type="sibTrans" cxnId="{0A5C550A-3EBE-4D66-A3A0-375E48954672}">
      <dgm:prSet/>
      <dgm:spPr/>
      <dgm:t>
        <a:bodyPr/>
        <a:lstStyle/>
        <a:p>
          <a:pPr rtl="1"/>
          <a:endParaRPr lang="he-IL" sz="1000"/>
        </a:p>
      </dgm:t>
    </dgm:pt>
    <dgm:pt modelId="{2A071BEC-0A80-4E79-BC0B-23E1B4C68777}">
      <dgm:prSet phldrT="[טקסט]" custT="1"/>
      <dgm:spPr/>
      <dgm:t>
        <a:bodyPr/>
        <a:lstStyle/>
        <a:p>
          <a:pPr rtl="1"/>
          <a:r>
            <a:rPr lang="he-IL" sz="1000"/>
            <a:t>25.7.15</a:t>
          </a:r>
        </a:p>
      </dgm:t>
    </dgm:pt>
    <dgm:pt modelId="{71030FC2-563F-4D53-94A4-57B103D811CF}" type="parTrans" cxnId="{A32E6923-0FC5-4C5E-AA13-B1EB21423009}">
      <dgm:prSet/>
      <dgm:spPr/>
      <dgm:t>
        <a:bodyPr/>
        <a:lstStyle/>
        <a:p>
          <a:pPr rtl="1"/>
          <a:endParaRPr lang="he-IL" sz="1000"/>
        </a:p>
      </dgm:t>
    </dgm:pt>
    <dgm:pt modelId="{1AFBF7F9-2C6A-4BD2-BC62-494981A36DAF}" type="sibTrans" cxnId="{A32E6923-0FC5-4C5E-AA13-B1EB21423009}">
      <dgm:prSet/>
      <dgm:spPr/>
      <dgm:t>
        <a:bodyPr/>
        <a:lstStyle/>
        <a:p>
          <a:pPr rtl="1"/>
          <a:endParaRPr lang="he-IL" sz="1000"/>
        </a:p>
      </dgm:t>
    </dgm:pt>
    <dgm:pt modelId="{E4215CE6-A504-48EE-A1A8-2CD7484DA56F}">
      <dgm:prSet phldrT="[טקסט]" custT="1"/>
      <dgm:spPr/>
      <dgm:t>
        <a:bodyPr/>
        <a:lstStyle/>
        <a:p>
          <a:pPr rtl="1"/>
          <a:r>
            <a:rPr lang="he-IL" sz="1000"/>
            <a:t>היות ומדובר באירוע החוצה מספר מערכות אספקת מים, ספקי מים נוספים ביצעו דיגומים.</a:t>
          </a:r>
        </a:p>
      </dgm:t>
    </dgm:pt>
    <dgm:pt modelId="{916A88E1-FFB9-45B2-88D5-C3C78B19D047}" type="parTrans" cxnId="{AA0E0E82-825E-41C8-93B8-E0EC7D3C93AF}">
      <dgm:prSet/>
      <dgm:spPr/>
      <dgm:t>
        <a:bodyPr/>
        <a:lstStyle/>
        <a:p>
          <a:pPr rtl="1"/>
          <a:endParaRPr lang="he-IL" sz="1000"/>
        </a:p>
      </dgm:t>
    </dgm:pt>
    <dgm:pt modelId="{11238E6F-908A-46F2-8B1B-95B406F498D2}" type="sibTrans" cxnId="{AA0E0E82-825E-41C8-93B8-E0EC7D3C93AF}">
      <dgm:prSet/>
      <dgm:spPr/>
      <dgm:t>
        <a:bodyPr/>
        <a:lstStyle/>
        <a:p>
          <a:pPr rtl="1"/>
          <a:endParaRPr lang="he-IL" sz="1000"/>
        </a:p>
      </dgm:t>
    </dgm:pt>
    <dgm:pt modelId="{65FB0B15-6301-44C2-AA97-CB37C29EACC4}">
      <dgm:prSet phldrT="[טקסט]" custT="1"/>
      <dgm:spPr/>
      <dgm:t>
        <a:bodyPr/>
        <a:lstStyle/>
        <a:p>
          <a:pPr rtl="1"/>
          <a:r>
            <a:rPr lang="he-IL" sz="1000"/>
            <a:t>26.7.15</a:t>
          </a:r>
        </a:p>
      </dgm:t>
    </dgm:pt>
    <dgm:pt modelId="{ED81D6F2-B596-4451-848E-2884C50B68EC}" type="parTrans" cxnId="{DB364AA9-8EF7-4796-BAC1-147572F16838}">
      <dgm:prSet/>
      <dgm:spPr/>
      <dgm:t>
        <a:bodyPr/>
        <a:lstStyle/>
        <a:p>
          <a:pPr rtl="1"/>
          <a:endParaRPr lang="he-IL" sz="1000"/>
        </a:p>
      </dgm:t>
    </dgm:pt>
    <dgm:pt modelId="{5175884B-0725-49D9-AC02-91148F546379}" type="sibTrans" cxnId="{DB364AA9-8EF7-4796-BAC1-147572F16838}">
      <dgm:prSet/>
      <dgm:spPr/>
      <dgm:t>
        <a:bodyPr/>
        <a:lstStyle/>
        <a:p>
          <a:pPr rtl="1"/>
          <a:endParaRPr lang="he-IL" sz="1000"/>
        </a:p>
      </dgm:t>
    </dgm:pt>
    <dgm:pt modelId="{0D6E08A8-13BB-4416-9CD6-79184C844359}">
      <dgm:prSet phldrT="[טקסט]" custT="1"/>
      <dgm:spPr/>
      <dgm:t>
        <a:bodyPr/>
        <a:lstStyle/>
        <a:p>
          <a:pPr rtl="1"/>
          <a:r>
            <a:rPr lang="he-IL" sz="1000"/>
            <a:t>בשתי נקודות דיגום של התאגיד נמצאו ממצאים שאין להם תקן במי שתייה.</a:t>
          </a:r>
        </a:p>
      </dgm:t>
    </dgm:pt>
    <dgm:pt modelId="{92F1BEAA-FBAA-4D33-8109-8D59746F67DB}" type="parTrans" cxnId="{EAF868E1-D751-4915-933A-C501E983C79B}">
      <dgm:prSet/>
      <dgm:spPr/>
      <dgm:t>
        <a:bodyPr/>
        <a:lstStyle/>
        <a:p>
          <a:pPr rtl="1"/>
          <a:endParaRPr lang="he-IL" sz="1000"/>
        </a:p>
      </dgm:t>
    </dgm:pt>
    <dgm:pt modelId="{B0D547ED-5997-4D0F-85AB-95D26EDB80FD}" type="sibTrans" cxnId="{EAF868E1-D751-4915-933A-C501E983C79B}">
      <dgm:prSet/>
      <dgm:spPr/>
      <dgm:t>
        <a:bodyPr/>
        <a:lstStyle/>
        <a:p>
          <a:pPr rtl="1"/>
          <a:endParaRPr lang="he-IL" sz="1000"/>
        </a:p>
      </dgm:t>
    </dgm:pt>
    <dgm:pt modelId="{8591526C-75CE-4774-82C1-3BCD6C70ECFF}">
      <dgm:prSet phldrT="[טקסט]" custT="1"/>
      <dgm:spPr/>
      <dgm:t>
        <a:bodyPr/>
        <a:lstStyle/>
        <a:p>
          <a:pPr rtl="1"/>
          <a:r>
            <a:rPr lang="he-IL" sz="1000"/>
            <a:t>משרד הבריאות מבקש ביצוע דיגום ב- 3 נקודות דיגום מייצגות של כל אחד היישובים.</a:t>
          </a:r>
        </a:p>
      </dgm:t>
    </dgm:pt>
    <dgm:pt modelId="{39554528-FE94-4104-A1AD-FF1C758B54B9}" type="parTrans" cxnId="{8C0DDAB1-F05F-4260-BD05-4A9C2E464105}">
      <dgm:prSet/>
      <dgm:spPr/>
      <dgm:t>
        <a:bodyPr/>
        <a:lstStyle/>
        <a:p>
          <a:pPr rtl="1"/>
          <a:endParaRPr lang="he-IL" sz="1000"/>
        </a:p>
      </dgm:t>
    </dgm:pt>
    <dgm:pt modelId="{2939DB15-13C7-4229-B45A-95D94466FE39}" type="sibTrans" cxnId="{8C0DDAB1-F05F-4260-BD05-4A9C2E464105}">
      <dgm:prSet/>
      <dgm:spPr/>
      <dgm:t>
        <a:bodyPr/>
        <a:lstStyle/>
        <a:p>
          <a:pPr rtl="1"/>
          <a:endParaRPr lang="he-IL" sz="1000"/>
        </a:p>
      </dgm:t>
    </dgm:pt>
    <dgm:pt modelId="{2564FA70-8DBA-47F8-B703-8BD27154E409}">
      <dgm:prSet phldrT="[טקסט]" custT="1"/>
      <dgm:spPr/>
      <dgm:t>
        <a:bodyPr/>
        <a:lstStyle/>
        <a:p>
          <a:pPr rtl="1"/>
          <a:r>
            <a:rPr lang="he-IL" sz="1000"/>
            <a:t>דיגום מקורות במערכת הראשית נצאה תקינה.</a:t>
          </a:r>
        </a:p>
      </dgm:t>
    </dgm:pt>
    <dgm:pt modelId="{A9AF6FED-667B-4C39-8CD3-A24EBD89350B}" type="parTrans" cxnId="{B8924A97-EA83-419D-8FB8-E88B3C2683AD}">
      <dgm:prSet/>
      <dgm:spPr/>
      <dgm:t>
        <a:bodyPr/>
        <a:lstStyle/>
        <a:p>
          <a:pPr rtl="1"/>
          <a:endParaRPr lang="he-IL" sz="1000"/>
        </a:p>
      </dgm:t>
    </dgm:pt>
    <dgm:pt modelId="{95A7F058-78AC-4534-B8FA-2BE25ACEEADE}" type="sibTrans" cxnId="{B8924A97-EA83-419D-8FB8-E88B3C2683AD}">
      <dgm:prSet/>
      <dgm:spPr/>
      <dgm:t>
        <a:bodyPr/>
        <a:lstStyle/>
        <a:p>
          <a:pPr rtl="1"/>
          <a:endParaRPr lang="he-IL" sz="1000"/>
        </a:p>
      </dgm:t>
    </dgm:pt>
    <dgm:pt modelId="{EF7A5C32-FD4F-41D5-89F3-85D28CD86A61}">
      <dgm:prSet phldrT="[טקסט]" custT="1"/>
      <dgm:spPr/>
      <dgm:t>
        <a:bodyPr/>
        <a:lstStyle/>
        <a:p>
          <a:pPr rtl="1"/>
          <a:r>
            <a:rPr lang="he-IL" sz="1000"/>
            <a:t>משרד הבריאות מבטל את הודעתו על הצורך בהרתחת מי השתייה.</a:t>
          </a:r>
        </a:p>
      </dgm:t>
    </dgm:pt>
    <dgm:pt modelId="{9556E1B7-E056-4875-B752-00AE5E04A425}" type="parTrans" cxnId="{8F717118-F780-4C40-A310-3BFC338043E9}">
      <dgm:prSet/>
      <dgm:spPr/>
      <dgm:t>
        <a:bodyPr/>
        <a:lstStyle/>
        <a:p>
          <a:pPr rtl="1"/>
          <a:endParaRPr lang="he-IL" sz="1000"/>
        </a:p>
      </dgm:t>
    </dgm:pt>
    <dgm:pt modelId="{6334440C-21DB-43A9-9089-ED8401E8CA3B}" type="sibTrans" cxnId="{8F717118-F780-4C40-A310-3BFC338043E9}">
      <dgm:prSet/>
      <dgm:spPr/>
      <dgm:t>
        <a:bodyPr/>
        <a:lstStyle/>
        <a:p>
          <a:pPr rtl="1"/>
          <a:endParaRPr lang="he-IL" sz="1000"/>
        </a:p>
      </dgm:t>
    </dgm:pt>
    <dgm:pt modelId="{08AB1832-DCEC-41F8-AF6F-37344E1D8446}">
      <dgm:prSet phldrT="[טקסט]" custT="1"/>
      <dgm:spPr/>
      <dgm:t>
        <a:bodyPr/>
        <a:lstStyle/>
        <a:p>
          <a:pPr rtl="1"/>
          <a:r>
            <a:rPr lang="he-IL" sz="1000"/>
            <a:t>נציגי התאגיד מדווחים לכלל הצרכנים בהתאם.</a:t>
          </a:r>
        </a:p>
      </dgm:t>
    </dgm:pt>
    <dgm:pt modelId="{59162E60-3744-46C4-8C84-81508724783F}" type="parTrans" cxnId="{F61A7015-759F-48AA-90B5-7D5F2FF0F419}">
      <dgm:prSet/>
      <dgm:spPr/>
      <dgm:t>
        <a:bodyPr/>
        <a:lstStyle/>
        <a:p>
          <a:pPr rtl="1"/>
          <a:endParaRPr lang="he-IL" sz="1000"/>
        </a:p>
      </dgm:t>
    </dgm:pt>
    <dgm:pt modelId="{0432496B-8577-4DC7-9A28-67D026414803}" type="sibTrans" cxnId="{F61A7015-759F-48AA-90B5-7D5F2FF0F419}">
      <dgm:prSet/>
      <dgm:spPr/>
      <dgm:t>
        <a:bodyPr/>
        <a:lstStyle/>
        <a:p>
          <a:pPr rtl="1"/>
          <a:endParaRPr lang="he-IL" sz="1000"/>
        </a:p>
      </dgm:t>
    </dgm:pt>
    <dgm:pt modelId="{0039323C-C910-4D03-BCEF-C7F4EAB7F1E9}">
      <dgm:prSet phldrT="[טקסט]" custT="1"/>
      <dgm:spPr/>
      <dgm:t>
        <a:bodyPr/>
        <a:lstStyle/>
        <a:p>
          <a:pPr rtl="1"/>
          <a:r>
            <a:rPr lang="he-IL" sz="1000"/>
            <a:t>נציגי התאגיד מעבירים הודעה זו לכלל הצרכנים.</a:t>
          </a:r>
        </a:p>
      </dgm:t>
    </dgm:pt>
    <dgm:pt modelId="{0178DE39-4635-47A5-A9C5-255F2E5CF868}" type="parTrans" cxnId="{1147F49E-49E1-445C-846C-7CCA74823FCC}">
      <dgm:prSet/>
      <dgm:spPr/>
      <dgm:t>
        <a:bodyPr/>
        <a:lstStyle/>
        <a:p>
          <a:pPr rtl="1"/>
          <a:endParaRPr lang="he-IL" sz="1000"/>
        </a:p>
      </dgm:t>
    </dgm:pt>
    <dgm:pt modelId="{802DAA06-AB26-46F7-81B0-967E65F5748F}" type="sibTrans" cxnId="{1147F49E-49E1-445C-846C-7CCA74823FCC}">
      <dgm:prSet/>
      <dgm:spPr/>
      <dgm:t>
        <a:bodyPr/>
        <a:lstStyle/>
        <a:p>
          <a:pPr rtl="1"/>
          <a:endParaRPr lang="he-IL" sz="1000"/>
        </a:p>
      </dgm:t>
    </dgm:pt>
    <dgm:pt modelId="{640CA5B8-E1BE-4795-9DEB-936386F94C52}">
      <dgm:prSet phldrT="[טקסט]" custT="1"/>
      <dgm:spPr/>
      <dgm:t>
        <a:bodyPr/>
        <a:lstStyle/>
        <a:p>
          <a:pPr rtl="1"/>
          <a:r>
            <a:rPr lang="he-IL" sz="1000"/>
            <a:t>למרות זאת מבוצעות פעולות מתקנות - דיגום חוזר מורחב, חיטוי ראשי המערכת ע"י קבלן מוסמך ביוזמת התאגיד תוך עדכון משרד הבריאות.</a:t>
          </a:r>
        </a:p>
      </dgm:t>
    </dgm:pt>
    <dgm:pt modelId="{45BFB6DE-18F6-4F7B-BA70-2E9F5E35286E}" type="parTrans" cxnId="{55C6E334-D821-4D1C-8C4C-01CAC2E886B9}">
      <dgm:prSet/>
      <dgm:spPr/>
      <dgm:t>
        <a:bodyPr/>
        <a:lstStyle/>
        <a:p>
          <a:pPr rtl="1"/>
          <a:endParaRPr lang="he-IL" sz="1000"/>
        </a:p>
      </dgm:t>
    </dgm:pt>
    <dgm:pt modelId="{B6C92F74-FD2E-4BED-B578-D7FDED2E01E5}" type="sibTrans" cxnId="{55C6E334-D821-4D1C-8C4C-01CAC2E886B9}">
      <dgm:prSet/>
      <dgm:spPr/>
      <dgm:t>
        <a:bodyPr/>
        <a:lstStyle/>
        <a:p>
          <a:pPr rtl="1"/>
          <a:endParaRPr lang="he-IL" sz="1000"/>
        </a:p>
      </dgm:t>
    </dgm:pt>
    <dgm:pt modelId="{9D5F2E29-0B49-4808-8C5F-53BDC5F84FBF}">
      <dgm:prSet phldrT="[טקסט]" custT="1"/>
      <dgm:spPr/>
      <dgm:t>
        <a:bodyPr/>
        <a:lstStyle/>
        <a:p>
          <a:pPr rtl="1"/>
          <a:r>
            <a:rPr lang="he-IL" sz="1000"/>
            <a:t>27.7.15</a:t>
          </a:r>
        </a:p>
      </dgm:t>
    </dgm:pt>
    <dgm:pt modelId="{39029ED4-A47E-4F51-8218-C8E44E862AC8}" type="parTrans" cxnId="{C3086A54-7100-4297-942F-CD65D84BF0F2}">
      <dgm:prSet/>
      <dgm:spPr/>
      <dgm:t>
        <a:bodyPr/>
        <a:lstStyle/>
        <a:p>
          <a:pPr rtl="1"/>
          <a:endParaRPr lang="he-IL" sz="1000"/>
        </a:p>
      </dgm:t>
    </dgm:pt>
    <dgm:pt modelId="{1C17A3B5-0FB4-4C36-82E0-3DAECCEA83A0}" type="sibTrans" cxnId="{C3086A54-7100-4297-942F-CD65D84BF0F2}">
      <dgm:prSet/>
      <dgm:spPr/>
      <dgm:t>
        <a:bodyPr/>
        <a:lstStyle/>
        <a:p>
          <a:pPr rtl="1"/>
          <a:endParaRPr lang="he-IL" sz="1000"/>
        </a:p>
      </dgm:t>
    </dgm:pt>
    <dgm:pt modelId="{074EEBDC-AD87-44A1-A52F-5CA82A496CB3}">
      <dgm:prSet phldrT="[טקסט]" custT="1"/>
      <dgm:spPr/>
      <dgm:t>
        <a:bodyPr/>
        <a:lstStyle/>
        <a:p>
          <a:pPr rtl="1"/>
          <a:r>
            <a:rPr lang="he-IL" sz="1000"/>
            <a:t>מבוצע דיגום חוזר לאחר ביצוע פעולות מתקנות כאמור</a:t>
          </a:r>
        </a:p>
      </dgm:t>
    </dgm:pt>
    <dgm:pt modelId="{D8A96DE0-3C62-4D91-90B1-42F77DC80FBE}" type="parTrans" cxnId="{BA794B08-0E05-4E51-8CB2-A363D89FC895}">
      <dgm:prSet/>
      <dgm:spPr/>
      <dgm:t>
        <a:bodyPr/>
        <a:lstStyle/>
        <a:p>
          <a:pPr rtl="1"/>
          <a:endParaRPr lang="he-IL" sz="1000"/>
        </a:p>
      </dgm:t>
    </dgm:pt>
    <dgm:pt modelId="{53EAC95D-F50B-4333-977D-B037E6FA6FDA}" type="sibTrans" cxnId="{BA794B08-0E05-4E51-8CB2-A363D89FC895}">
      <dgm:prSet/>
      <dgm:spPr/>
      <dgm:t>
        <a:bodyPr/>
        <a:lstStyle/>
        <a:p>
          <a:pPr rtl="1"/>
          <a:endParaRPr lang="he-IL" sz="1000"/>
        </a:p>
      </dgm:t>
    </dgm:pt>
    <dgm:pt modelId="{67E49008-5FD0-468A-9AB4-A63C2F597096}">
      <dgm:prSet phldrT="[טקסט]" custT="1"/>
      <dgm:spPr/>
      <dgm:t>
        <a:bodyPr/>
        <a:lstStyle/>
        <a:p>
          <a:pPr rtl="1"/>
          <a:r>
            <a:rPr lang="he-IL" sz="1000"/>
            <a:t>28.7.15</a:t>
          </a:r>
        </a:p>
      </dgm:t>
    </dgm:pt>
    <dgm:pt modelId="{10A937A7-C7BA-4D4F-B81C-46804926AF7A}" type="parTrans" cxnId="{D06F5EA1-3F16-4C1D-8491-DCE0882F1EA1}">
      <dgm:prSet/>
      <dgm:spPr/>
      <dgm:t>
        <a:bodyPr/>
        <a:lstStyle/>
        <a:p>
          <a:pPr rtl="1"/>
          <a:endParaRPr lang="he-IL" sz="1000"/>
        </a:p>
      </dgm:t>
    </dgm:pt>
    <dgm:pt modelId="{11952C7E-22B4-40D1-839B-AD4EB3C2E49A}" type="sibTrans" cxnId="{D06F5EA1-3F16-4C1D-8491-DCE0882F1EA1}">
      <dgm:prSet/>
      <dgm:spPr/>
      <dgm:t>
        <a:bodyPr/>
        <a:lstStyle/>
        <a:p>
          <a:pPr rtl="1"/>
          <a:endParaRPr lang="he-IL" sz="1000"/>
        </a:p>
      </dgm:t>
    </dgm:pt>
    <dgm:pt modelId="{05026C5F-F89F-4ED5-88D0-CAB395F7484E}">
      <dgm:prSet phldrT="[טקסט]" custT="1"/>
      <dgm:spPr/>
      <dgm:t>
        <a:bodyPr/>
        <a:lstStyle/>
        <a:p>
          <a:pPr rtl="1"/>
          <a:r>
            <a:rPr lang="he-IL" sz="1000"/>
            <a:t>מתקבלות תוצאות בדיקות ראשוניות תקינות.</a:t>
          </a:r>
        </a:p>
      </dgm:t>
    </dgm:pt>
    <dgm:pt modelId="{F2029483-4E0F-4FD5-9D32-1C565BB57B1E}" type="parTrans" cxnId="{A031587F-0BFF-4B44-AF6C-EDA2A4E378DB}">
      <dgm:prSet/>
      <dgm:spPr/>
      <dgm:t>
        <a:bodyPr/>
        <a:lstStyle/>
        <a:p>
          <a:pPr rtl="1"/>
          <a:endParaRPr lang="he-IL" sz="1000"/>
        </a:p>
      </dgm:t>
    </dgm:pt>
    <dgm:pt modelId="{ECD9BD19-E979-42F1-BD0B-6ED39CC2A28C}" type="sibTrans" cxnId="{A031587F-0BFF-4B44-AF6C-EDA2A4E378DB}">
      <dgm:prSet/>
      <dgm:spPr/>
      <dgm:t>
        <a:bodyPr/>
        <a:lstStyle/>
        <a:p>
          <a:pPr rtl="1"/>
          <a:endParaRPr lang="he-IL" sz="1000"/>
        </a:p>
      </dgm:t>
    </dgm:pt>
    <dgm:pt modelId="{15774175-4BAE-414A-A8E2-2CAB00190227}">
      <dgm:prSet phldrT="[טקסט]" custT="1"/>
      <dgm:spPr/>
      <dgm:t>
        <a:bodyPr/>
        <a:lstStyle/>
        <a:p>
          <a:pPr rtl="1"/>
          <a:r>
            <a:rPr lang="he-IL" sz="1000"/>
            <a:t>30.7.15</a:t>
          </a:r>
        </a:p>
      </dgm:t>
    </dgm:pt>
    <dgm:pt modelId="{2B3BC263-9DF0-4F31-9C3F-4EFF03D9DDFF}" type="parTrans" cxnId="{A6483923-A5F4-4BF9-8884-E624C102C4F0}">
      <dgm:prSet/>
      <dgm:spPr/>
      <dgm:t>
        <a:bodyPr/>
        <a:lstStyle/>
        <a:p>
          <a:pPr rtl="1"/>
          <a:endParaRPr lang="he-IL" sz="1000"/>
        </a:p>
      </dgm:t>
    </dgm:pt>
    <dgm:pt modelId="{8D246602-B2A2-4817-889D-ED59E05E8F9E}" type="sibTrans" cxnId="{A6483923-A5F4-4BF9-8884-E624C102C4F0}">
      <dgm:prSet/>
      <dgm:spPr/>
      <dgm:t>
        <a:bodyPr/>
        <a:lstStyle/>
        <a:p>
          <a:pPr rtl="1"/>
          <a:endParaRPr lang="he-IL" sz="1000"/>
        </a:p>
      </dgm:t>
    </dgm:pt>
    <dgm:pt modelId="{FF0718C9-CDC7-47A0-87F5-16C43F840AFF}">
      <dgm:prSet phldrT="[טקסט]" custT="1"/>
      <dgm:spPr/>
      <dgm:t>
        <a:bodyPr/>
        <a:lstStyle/>
        <a:p>
          <a:pPr rtl="1"/>
          <a:r>
            <a:rPr lang="he-IL" sz="1000"/>
            <a:t>כל התוצאות תקינות</a:t>
          </a:r>
        </a:p>
      </dgm:t>
    </dgm:pt>
    <dgm:pt modelId="{D36EA0CE-29D2-42A2-8C3F-E8DF304DA4F5}" type="parTrans" cxnId="{71D6BE0A-50DB-41A4-B9FB-EC2781ABF6F7}">
      <dgm:prSet/>
      <dgm:spPr/>
      <dgm:t>
        <a:bodyPr/>
        <a:lstStyle/>
        <a:p>
          <a:pPr rtl="1"/>
          <a:endParaRPr lang="he-IL" sz="1000"/>
        </a:p>
      </dgm:t>
    </dgm:pt>
    <dgm:pt modelId="{B2DEB694-A4D3-4FA8-8B9D-C8400F0C0210}" type="sibTrans" cxnId="{71D6BE0A-50DB-41A4-B9FB-EC2781ABF6F7}">
      <dgm:prSet/>
      <dgm:spPr/>
      <dgm:t>
        <a:bodyPr/>
        <a:lstStyle/>
        <a:p>
          <a:pPr rtl="1"/>
          <a:endParaRPr lang="he-IL" sz="1000"/>
        </a:p>
      </dgm:t>
    </dgm:pt>
    <dgm:pt modelId="{C2F48DEF-091E-4A6D-81CD-2A7F4A7E2938}">
      <dgm:prSet phldrT="[טקסט]" custT="1"/>
      <dgm:spPr/>
      <dgm:t>
        <a:bodyPr/>
        <a:lstStyle/>
        <a:p>
          <a:pPr rtl="1"/>
          <a:r>
            <a:rPr lang="he-IL" sz="1000"/>
            <a:t>סוף אירוע.</a:t>
          </a:r>
        </a:p>
      </dgm:t>
    </dgm:pt>
    <dgm:pt modelId="{9B60F4AD-9AB3-4A62-852E-B93838BFCBBE}" type="parTrans" cxnId="{9E16E089-D030-4016-848D-E17FD01EAA58}">
      <dgm:prSet/>
      <dgm:spPr/>
      <dgm:t>
        <a:bodyPr/>
        <a:lstStyle/>
        <a:p>
          <a:pPr rtl="1"/>
          <a:endParaRPr lang="he-IL" sz="1000"/>
        </a:p>
      </dgm:t>
    </dgm:pt>
    <dgm:pt modelId="{55003FEF-98DB-4F39-9E8F-578156F680D9}" type="sibTrans" cxnId="{9E16E089-D030-4016-848D-E17FD01EAA58}">
      <dgm:prSet/>
      <dgm:spPr/>
      <dgm:t>
        <a:bodyPr/>
        <a:lstStyle/>
        <a:p>
          <a:pPr rtl="1"/>
          <a:endParaRPr lang="he-IL" sz="1000"/>
        </a:p>
      </dgm:t>
    </dgm:pt>
    <dgm:pt modelId="{68F006D4-FE43-4E4E-834F-876B186F91E1}">
      <dgm:prSet phldrT="[טקסט]" custT="1"/>
      <dgm:spPr/>
      <dgm:t>
        <a:bodyPr/>
        <a:lstStyle/>
        <a:p>
          <a:pPr rtl="1"/>
          <a:r>
            <a:rPr lang="he-IL" sz="1000"/>
            <a:t>מדווח למשרד הבריאות</a:t>
          </a:r>
        </a:p>
      </dgm:t>
    </dgm:pt>
    <dgm:pt modelId="{F8BD60AF-5BE4-4299-8A7A-BEED3CD1BBC2}" type="parTrans" cxnId="{BA773597-7C60-4FE7-AC7D-F38AB439156E}">
      <dgm:prSet/>
      <dgm:spPr/>
      <dgm:t>
        <a:bodyPr/>
        <a:lstStyle/>
        <a:p>
          <a:pPr rtl="1"/>
          <a:endParaRPr lang="he-IL" sz="1000"/>
        </a:p>
      </dgm:t>
    </dgm:pt>
    <dgm:pt modelId="{25F0B567-C450-4CC4-B9C8-3023012C3A59}" type="sibTrans" cxnId="{BA773597-7C60-4FE7-AC7D-F38AB439156E}">
      <dgm:prSet/>
      <dgm:spPr/>
      <dgm:t>
        <a:bodyPr/>
        <a:lstStyle/>
        <a:p>
          <a:pPr rtl="1"/>
          <a:endParaRPr lang="he-IL" sz="1000"/>
        </a:p>
      </dgm:t>
    </dgm:pt>
    <dgm:pt modelId="{88B2EA55-10E6-452E-AACD-EC8339EBD4C1}" type="pres">
      <dgm:prSet presAssocID="{81B06E1E-C1B3-4B44-B69F-BEBA853D43D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3800CB6C-DAE5-4FC6-8B67-D36FB131577E}" type="pres">
      <dgm:prSet presAssocID="{7B657DEA-2BC2-4C38-BD3A-3F39BAECC8A1}" presName="composite" presStyleCnt="0"/>
      <dgm:spPr/>
    </dgm:pt>
    <dgm:pt modelId="{8CC10A69-DED0-49E1-BE48-FC84A45758B1}" type="pres">
      <dgm:prSet presAssocID="{7B657DEA-2BC2-4C38-BD3A-3F39BAECC8A1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4609262-1992-41BE-8390-ED7D3741133D}" type="pres">
      <dgm:prSet presAssocID="{7B657DEA-2BC2-4C38-BD3A-3F39BAECC8A1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985E32B-D93C-47E3-9CA4-14F5F14A1C17}" type="pres">
      <dgm:prSet presAssocID="{0C0D5328-417B-41D3-9314-4B6040260DDD}" presName="sp" presStyleCnt="0"/>
      <dgm:spPr/>
    </dgm:pt>
    <dgm:pt modelId="{B91CF581-745E-4EAB-8681-7AA738640425}" type="pres">
      <dgm:prSet presAssocID="{2A071BEC-0A80-4E79-BC0B-23E1B4C68777}" presName="composite" presStyleCnt="0"/>
      <dgm:spPr/>
    </dgm:pt>
    <dgm:pt modelId="{BD2A9A04-7964-4BD3-9326-20FFE0437DF4}" type="pres">
      <dgm:prSet presAssocID="{2A071BEC-0A80-4E79-BC0B-23E1B4C68777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4FC1492-6802-48D3-8CA9-EE6BFBEDBD47}" type="pres">
      <dgm:prSet presAssocID="{2A071BEC-0A80-4E79-BC0B-23E1B4C68777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CF23AA7-C890-4539-A3B6-D7596B8434C8}" type="pres">
      <dgm:prSet presAssocID="{1AFBF7F9-2C6A-4BD2-BC62-494981A36DAF}" presName="sp" presStyleCnt="0"/>
      <dgm:spPr/>
    </dgm:pt>
    <dgm:pt modelId="{5781EB74-43F5-4FF3-8294-C81651BF5750}" type="pres">
      <dgm:prSet presAssocID="{65FB0B15-6301-44C2-AA97-CB37C29EACC4}" presName="composite" presStyleCnt="0"/>
      <dgm:spPr/>
    </dgm:pt>
    <dgm:pt modelId="{629496C1-ABBD-4E76-B9F1-05E35B2A38D0}" type="pres">
      <dgm:prSet presAssocID="{65FB0B15-6301-44C2-AA97-CB37C29EACC4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1254C37-8B87-4C18-B46E-D8166034BCD5}" type="pres">
      <dgm:prSet presAssocID="{65FB0B15-6301-44C2-AA97-CB37C29EACC4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76AD806-3825-443A-8FCD-0A0096F0707A}" type="pres">
      <dgm:prSet presAssocID="{5175884B-0725-49D9-AC02-91148F546379}" presName="sp" presStyleCnt="0"/>
      <dgm:spPr/>
    </dgm:pt>
    <dgm:pt modelId="{3DD72708-F2BA-461E-9B90-B148875544A5}" type="pres">
      <dgm:prSet presAssocID="{9D5F2E29-0B49-4808-8C5F-53BDC5F84FBF}" presName="composite" presStyleCnt="0"/>
      <dgm:spPr/>
    </dgm:pt>
    <dgm:pt modelId="{7F4DAFCF-C25E-4E1C-BF5E-39179636535E}" type="pres">
      <dgm:prSet presAssocID="{9D5F2E29-0B49-4808-8C5F-53BDC5F84FBF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1E2F9A6-C9EF-4CA7-BB09-DB33F2057831}" type="pres">
      <dgm:prSet presAssocID="{9D5F2E29-0B49-4808-8C5F-53BDC5F84FBF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06C72BD-C899-43B6-9236-9EE5D31EAC2D}" type="pres">
      <dgm:prSet presAssocID="{1C17A3B5-0FB4-4C36-82E0-3DAECCEA83A0}" presName="sp" presStyleCnt="0"/>
      <dgm:spPr/>
    </dgm:pt>
    <dgm:pt modelId="{8DCD4F3A-BF45-4734-B998-F58EC8D57E54}" type="pres">
      <dgm:prSet presAssocID="{67E49008-5FD0-468A-9AB4-A63C2F597096}" presName="composite" presStyleCnt="0"/>
      <dgm:spPr/>
    </dgm:pt>
    <dgm:pt modelId="{77A0D79B-19D4-409E-A10E-ED9F78D31826}" type="pres">
      <dgm:prSet presAssocID="{67E49008-5FD0-468A-9AB4-A63C2F597096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94EEA01-9C49-4861-9766-5FDADEFAE465}" type="pres">
      <dgm:prSet presAssocID="{67E49008-5FD0-468A-9AB4-A63C2F597096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7F0987D-9B81-4D9B-A838-F80486764A21}" type="pres">
      <dgm:prSet presAssocID="{11952C7E-22B4-40D1-839B-AD4EB3C2E49A}" presName="sp" presStyleCnt="0"/>
      <dgm:spPr/>
    </dgm:pt>
    <dgm:pt modelId="{5547A6D5-24E5-4B93-84DC-35543CF970FB}" type="pres">
      <dgm:prSet presAssocID="{15774175-4BAE-414A-A8E2-2CAB00190227}" presName="composite" presStyleCnt="0"/>
      <dgm:spPr/>
    </dgm:pt>
    <dgm:pt modelId="{3A8AB96D-B413-42CF-90BB-D583B31BEACD}" type="pres">
      <dgm:prSet presAssocID="{15774175-4BAE-414A-A8E2-2CAB00190227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6E6AA1E3-DE16-4B88-A06B-4B85D00734FE}" type="pres">
      <dgm:prSet presAssocID="{15774175-4BAE-414A-A8E2-2CAB00190227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C0FD75EB-8595-4A80-83A2-DA620B6472F9}" type="presOf" srcId="{0D6E08A8-13BB-4416-9CD6-79184C844359}" destId="{71254C37-8B87-4C18-B46E-D8166034BCD5}" srcOrd="0" destOrd="0" presId="urn:microsoft.com/office/officeart/2005/8/layout/chevron2"/>
    <dgm:cxn modelId="{934997C5-87FC-42AE-9D50-EE4B02603B0E}" type="presOf" srcId="{C2F48DEF-091E-4A6D-81CD-2A7F4A7E2938}" destId="{6E6AA1E3-DE16-4B88-A06B-4B85D00734FE}" srcOrd="0" destOrd="1" presId="urn:microsoft.com/office/officeart/2005/8/layout/chevron2"/>
    <dgm:cxn modelId="{24296472-2063-4E6A-A6AD-D399EF363EE1}" type="presOf" srcId="{FF0718C9-CDC7-47A0-87F5-16C43F840AFF}" destId="{6E6AA1E3-DE16-4B88-A06B-4B85D00734FE}" srcOrd="0" destOrd="0" presId="urn:microsoft.com/office/officeart/2005/8/layout/chevron2"/>
    <dgm:cxn modelId="{4E57ED49-014E-494E-873E-CB35583E0B4B}" type="presOf" srcId="{8591526C-75CE-4774-82C1-3BCD6C70ECFF}" destId="{54609262-1992-41BE-8390-ED7D3741133D}" srcOrd="0" destOrd="2" presId="urn:microsoft.com/office/officeart/2005/8/layout/chevron2"/>
    <dgm:cxn modelId="{68BE6664-4218-48B1-81EE-D05D33D7E5CA}" type="presOf" srcId="{65FB0B15-6301-44C2-AA97-CB37C29EACC4}" destId="{629496C1-ABBD-4E76-B9F1-05E35B2A38D0}" srcOrd="0" destOrd="0" presId="urn:microsoft.com/office/officeart/2005/8/layout/chevron2"/>
    <dgm:cxn modelId="{B8924A97-EA83-419D-8FB8-E88B3C2683AD}" srcId="{2A071BEC-0A80-4E79-BC0B-23E1B4C68777}" destId="{2564FA70-8DBA-47F8-B703-8BD27154E409}" srcOrd="1" destOrd="0" parTransId="{A9AF6FED-667B-4C39-8CD3-A24EBD89350B}" sibTransId="{95A7F058-78AC-4534-B8FA-2BE25ACEEADE}"/>
    <dgm:cxn modelId="{EB80CA68-865D-4B53-A60B-655CE9F5052C}" type="presOf" srcId="{2564FA70-8DBA-47F8-B703-8BD27154E409}" destId="{94FC1492-6802-48D3-8CA9-EE6BFBEDBD47}" srcOrd="0" destOrd="1" presId="urn:microsoft.com/office/officeart/2005/8/layout/chevron2"/>
    <dgm:cxn modelId="{8C0DDAB1-F05F-4260-BD05-4A9C2E464105}" srcId="{7B657DEA-2BC2-4C38-BD3A-3F39BAECC8A1}" destId="{8591526C-75CE-4774-82C1-3BCD6C70ECFF}" srcOrd="2" destOrd="0" parTransId="{39554528-FE94-4104-A1AD-FF1C758B54B9}" sibTransId="{2939DB15-13C7-4229-B45A-95D94466FE39}"/>
    <dgm:cxn modelId="{71D6BE0A-50DB-41A4-B9FB-EC2781ABF6F7}" srcId="{15774175-4BAE-414A-A8E2-2CAB00190227}" destId="{FF0718C9-CDC7-47A0-87F5-16C43F840AFF}" srcOrd="0" destOrd="0" parTransId="{D36EA0CE-29D2-42A2-8C3F-E8DF304DA4F5}" sibTransId="{B2DEB694-A4D3-4FA8-8B9D-C8400F0C0210}"/>
    <dgm:cxn modelId="{247E5262-FF9D-4236-B4D3-32C00319934F}" type="presOf" srcId="{EF7A5C32-FD4F-41D5-89F3-85D28CD86A61}" destId="{94FC1492-6802-48D3-8CA9-EE6BFBEDBD47}" srcOrd="0" destOrd="2" presId="urn:microsoft.com/office/officeart/2005/8/layout/chevron2"/>
    <dgm:cxn modelId="{836B4803-7877-4884-8DB1-5AFBB27F2DDB}" type="presOf" srcId="{E4215CE6-A504-48EE-A1A8-2CD7484DA56F}" destId="{94FC1492-6802-48D3-8CA9-EE6BFBEDBD47}" srcOrd="0" destOrd="0" presId="urn:microsoft.com/office/officeart/2005/8/layout/chevron2"/>
    <dgm:cxn modelId="{BE0263EB-219D-41A7-8BB8-48BCE94057F7}" type="presOf" srcId="{074EEBDC-AD87-44A1-A52F-5CA82A496CB3}" destId="{41E2F9A6-C9EF-4CA7-BB09-DB33F2057831}" srcOrd="0" destOrd="0" presId="urn:microsoft.com/office/officeart/2005/8/layout/chevron2"/>
    <dgm:cxn modelId="{87F196B1-0EC7-4D18-B532-25B23C8AD394}" type="presOf" srcId="{08AB1832-DCEC-41F8-AF6F-37344E1D8446}" destId="{94FC1492-6802-48D3-8CA9-EE6BFBEDBD47}" srcOrd="0" destOrd="3" presId="urn:microsoft.com/office/officeart/2005/8/layout/chevron2"/>
    <dgm:cxn modelId="{C112757C-82D7-4A55-989C-39D3B23B65C2}" type="presOf" srcId="{2A071BEC-0A80-4E79-BC0B-23E1B4C68777}" destId="{BD2A9A04-7964-4BD3-9326-20FFE0437DF4}" srcOrd="0" destOrd="0" presId="urn:microsoft.com/office/officeart/2005/8/layout/chevron2"/>
    <dgm:cxn modelId="{0A5C550A-3EBE-4D66-A3A0-375E48954672}" srcId="{7B657DEA-2BC2-4C38-BD3A-3F39BAECC8A1}" destId="{B237F0B2-EC4E-42EF-A06B-832629201C4D}" srcOrd="1" destOrd="0" parTransId="{2042F65E-FD74-4DE4-B149-959E48D4EE1C}" sibTransId="{6278EB94-21FB-4AF2-8ACB-D9AB203E14EB}"/>
    <dgm:cxn modelId="{8F717118-F780-4C40-A310-3BFC338043E9}" srcId="{2A071BEC-0A80-4E79-BC0B-23E1B4C68777}" destId="{EF7A5C32-FD4F-41D5-89F3-85D28CD86A61}" srcOrd="2" destOrd="0" parTransId="{9556E1B7-E056-4875-B752-00AE5E04A425}" sibTransId="{6334440C-21DB-43A9-9089-ED8401E8CA3B}"/>
    <dgm:cxn modelId="{9D36263E-A244-428F-ADFC-1D004E505338}" type="presOf" srcId="{7B657DEA-2BC2-4C38-BD3A-3F39BAECC8A1}" destId="{8CC10A69-DED0-49E1-BE48-FC84A45758B1}" srcOrd="0" destOrd="0" presId="urn:microsoft.com/office/officeart/2005/8/layout/chevron2"/>
    <dgm:cxn modelId="{25CF4458-C2CB-43C5-8520-1047AD368782}" type="presOf" srcId="{B237F0B2-EC4E-42EF-A06B-832629201C4D}" destId="{54609262-1992-41BE-8390-ED7D3741133D}" srcOrd="0" destOrd="1" presId="urn:microsoft.com/office/officeart/2005/8/layout/chevron2"/>
    <dgm:cxn modelId="{881DB94A-2EA3-4DDB-9F09-2A9077D0F494}" type="presOf" srcId="{67E49008-5FD0-468A-9AB4-A63C2F597096}" destId="{77A0D79B-19D4-409E-A10E-ED9F78D31826}" srcOrd="0" destOrd="0" presId="urn:microsoft.com/office/officeart/2005/8/layout/chevron2"/>
    <dgm:cxn modelId="{5A4C69E9-E3F8-40F3-8B2F-B8B200AA703F}" srcId="{81B06E1E-C1B3-4B44-B69F-BEBA853D43DD}" destId="{7B657DEA-2BC2-4C38-BD3A-3F39BAECC8A1}" srcOrd="0" destOrd="0" parTransId="{B7D701A0-0D34-4CB0-913F-C000EA85E737}" sibTransId="{0C0D5328-417B-41D3-9314-4B6040260DDD}"/>
    <dgm:cxn modelId="{A031587F-0BFF-4B44-AF6C-EDA2A4E378DB}" srcId="{67E49008-5FD0-468A-9AB4-A63C2F597096}" destId="{05026C5F-F89F-4ED5-88D0-CAB395F7484E}" srcOrd="0" destOrd="0" parTransId="{F2029483-4E0F-4FD5-9D32-1C565BB57B1E}" sibTransId="{ECD9BD19-E979-42F1-BD0B-6ED39CC2A28C}"/>
    <dgm:cxn modelId="{EE7AC422-A866-4DD4-A51E-7F5350B8E55D}" type="presOf" srcId="{9D5F2E29-0B49-4808-8C5F-53BDC5F84FBF}" destId="{7F4DAFCF-C25E-4E1C-BF5E-39179636535E}" srcOrd="0" destOrd="0" presId="urn:microsoft.com/office/officeart/2005/8/layout/chevron2"/>
    <dgm:cxn modelId="{AA0E0E82-825E-41C8-93B8-E0EC7D3C93AF}" srcId="{2A071BEC-0A80-4E79-BC0B-23E1B4C68777}" destId="{E4215CE6-A504-48EE-A1A8-2CD7484DA56F}" srcOrd="0" destOrd="0" parTransId="{916A88E1-FFB9-45B2-88D5-C3C78B19D047}" sibTransId="{11238E6F-908A-46F2-8B1B-95B406F498D2}"/>
    <dgm:cxn modelId="{C3086A54-7100-4297-942F-CD65D84BF0F2}" srcId="{81B06E1E-C1B3-4B44-B69F-BEBA853D43DD}" destId="{9D5F2E29-0B49-4808-8C5F-53BDC5F84FBF}" srcOrd="3" destOrd="0" parTransId="{39029ED4-A47E-4F51-8218-C8E44E862AC8}" sibTransId="{1C17A3B5-0FB4-4C36-82E0-3DAECCEA83A0}"/>
    <dgm:cxn modelId="{1C64DE1A-6AC7-4E09-8963-550DD17478C9}" srcId="{7B657DEA-2BC2-4C38-BD3A-3F39BAECC8A1}" destId="{DD26EF75-56C9-42BA-BD4F-D9FCC5FFF04B}" srcOrd="0" destOrd="0" parTransId="{52F96BC7-2D2C-449D-9B49-A3AF52537274}" sibTransId="{BE5880FB-D0E7-41E7-8C0B-005F80428E8A}"/>
    <dgm:cxn modelId="{BA773597-7C60-4FE7-AC7D-F38AB439156E}" srcId="{15774175-4BAE-414A-A8E2-2CAB00190227}" destId="{68F006D4-FE43-4E4E-834F-876B186F91E1}" srcOrd="2" destOrd="0" parTransId="{F8BD60AF-5BE4-4299-8A7A-BEED3CD1BBC2}" sibTransId="{25F0B567-C450-4CC4-B9C8-3023012C3A59}"/>
    <dgm:cxn modelId="{86877ACF-7A19-47F7-A601-BFCA7F6DA1D1}" type="presOf" srcId="{0039323C-C910-4D03-BCEF-C7F4EAB7F1E9}" destId="{54609262-1992-41BE-8390-ED7D3741133D}" srcOrd="0" destOrd="3" presId="urn:microsoft.com/office/officeart/2005/8/layout/chevron2"/>
    <dgm:cxn modelId="{EAF868E1-D751-4915-933A-C501E983C79B}" srcId="{65FB0B15-6301-44C2-AA97-CB37C29EACC4}" destId="{0D6E08A8-13BB-4416-9CD6-79184C844359}" srcOrd="0" destOrd="0" parTransId="{92F1BEAA-FBAA-4D33-8109-8D59746F67DB}" sibTransId="{B0D547ED-5997-4D0F-85AB-95D26EDB80FD}"/>
    <dgm:cxn modelId="{1147F49E-49E1-445C-846C-7CCA74823FCC}" srcId="{7B657DEA-2BC2-4C38-BD3A-3F39BAECC8A1}" destId="{0039323C-C910-4D03-BCEF-C7F4EAB7F1E9}" srcOrd="3" destOrd="0" parTransId="{0178DE39-4635-47A5-A9C5-255F2E5CF868}" sibTransId="{802DAA06-AB26-46F7-81B0-967E65F5748F}"/>
    <dgm:cxn modelId="{55C6E334-D821-4D1C-8C4C-01CAC2E886B9}" srcId="{65FB0B15-6301-44C2-AA97-CB37C29EACC4}" destId="{640CA5B8-E1BE-4795-9DEB-936386F94C52}" srcOrd="1" destOrd="0" parTransId="{45BFB6DE-18F6-4F7B-BA70-2E9F5E35286E}" sibTransId="{B6C92F74-FD2E-4BED-B578-D7FDED2E01E5}"/>
    <dgm:cxn modelId="{E0335DFF-8908-4E10-9F55-2A43CD2D9707}" type="presOf" srcId="{DD26EF75-56C9-42BA-BD4F-D9FCC5FFF04B}" destId="{54609262-1992-41BE-8390-ED7D3741133D}" srcOrd="0" destOrd="0" presId="urn:microsoft.com/office/officeart/2005/8/layout/chevron2"/>
    <dgm:cxn modelId="{E7C96247-B0A0-40B1-A340-B6B703282721}" type="presOf" srcId="{15774175-4BAE-414A-A8E2-2CAB00190227}" destId="{3A8AB96D-B413-42CF-90BB-D583B31BEACD}" srcOrd="0" destOrd="0" presId="urn:microsoft.com/office/officeart/2005/8/layout/chevron2"/>
    <dgm:cxn modelId="{BA794B08-0E05-4E51-8CB2-A363D89FC895}" srcId="{9D5F2E29-0B49-4808-8C5F-53BDC5F84FBF}" destId="{074EEBDC-AD87-44A1-A52F-5CA82A496CB3}" srcOrd="0" destOrd="0" parTransId="{D8A96DE0-3C62-4D91-90B1-42F77DC80FBE}" sibTransId="{53EAC95D-F50B-4333-977D-B037E6FA6FDA}"/>
    <dgm:cxn modelId="{16F437AB-9C7A-4E6A-BCC0-9EB311609B40}" type="presOf" srcId="{05026C5F-F89F-4ED5-88D0-CAB395F7484E}" destId="{794EEA01-9C49-4861-9766-5FDADEFAE465}" srcOrd="0" destOrd="0" presId="urn:microsoft.com/office/officeart/2005/8/layout/chevron2"/>
    <dgm:cxn modelId="{F65AB346-92FD-4CA8-AB34-D6D3788E508F}" type="presOf" srcId="{640CA5B8-E1BE-4795-9DEB-936386F94C52}" destId="{71254C37-8B87-4C18-B46E-D8166034BCD5}" srcOrd="0" destOrd="1" presId="urn:microsoft.com/office/officeart/2005/8/layout/chevron2"/>
    <dgm:cxn modelId="{9E16E089-D030-4016-848D-E17FD01EAA58}" srcId="{15774175-4BAE-414A-A8E2-2CAB00190227}" destId="{C2F48DEF-091E-4A6D-81CD-2A7F4A7E2938}" srcOrd="1" destOrd="0" parTransId="{9B60F4AD-9AB3-4A62-852E-B93838BFCBBE}" sibTransId="{55003FEF-98DB-4F39-9E8F-578156F680D9}"/>
    <dgm:cxn modelId="{2322F9EE-3EB7-48B5-93DB-553F2AA5BE3F}" type="presOf" srcId="{68F006D4-FE43-4E4E-834F-876B186F91E1}" destId="{6E6AA1E3-DE16-4B88-A06B-4B85D00734FE}" srcOrd="0" destOrd="2" presId="urn:microsoft.com/office/officeart/2005/8/layout/chevron2"/>
    <dgm:cxn modelId="{D06F5EA1-3F16-4C1D-8491-DCE0882F1EA1}" srcId="{81B06E1E-C1B3-4B44-B69F-BEBA853D43DD}" destId="{67E49008-5FD0-468A-9AB4-A63C2F597096}" srcOrd="4" destOrd="0" parTransId="{10A937A7-C7BA-4D4F-B81C-46804926AF7A}" sibTransId="{11952C7E-22B4-40D1-839B-AD4EB3C2E49A}"/>
    <dgm:cxn modelId="{A32E6923-0FC5-4C5E-AA13-B1EB21423009}" srcId="{81B06E1E-C1B3-4B44-B69F-BEBA853D43DD}" destId="{2A071BEC-0A80-4E79-BC0B-23E1B4C68777}" srcOrd="1" destOrd="0" parTransId="{71030FC2-563F-4D53-94A4-57B103D811CF}" sibTransId="{1AFBF7F9-2C6A-4BD2-BC62-494981A36DAF}"/>
    <dgm:cxn modelId="{DB364AA9-8EF7-4796-BAC1-147572F16838}" srcId="{81B06E1E-C1B3-4B44-B69F-BEBA853D43DD}" destId="{65FB0B15-6301-44C2-AA97-CB37C29EACC4}" srcOrd="2" destOrd="0" parTransId="{ED81D6F2-B596-4451-848E-2884C50B68EC}" sibTransId="{5175884B-0725-49D9-AC02-91148F546379}"/>
    <dgm:cxn modelId="{F61A7015-759F-48AA-90B5-7D5F2FF0F419}" srcId="{2A071BEC-0A80-4E79-BC0B-23E1B4C68777}" destId="{08AB1832-DCEC-41F8-AF6F-37344E1D8446}" srcOrd="3" destOrd="0" parTransId="{59162E60-3744-46C4-8C84-81508724783F}" sibTransId="{0432496B-8577-4DC7-9A28-67D026414803}"/>
    <dgm:cxn modelId="{A6483923-A5F4-4BF9-8884-E624C102C4F0}" srcId="{81B06E1E-C1B3-4B44-B69F-BEBA853D43DD}" destId="{15774175-4BAE-414A-A8E2-2CAB00190227}" srcOrd="5" destOrd="0" parTransId="{2B3BC263-9DF0-4F31-9C3F-4EFF03D9DDFF}" sibTransId="{8D246602-B2A2-4817-889D-ED59E05E8F9E}"/>
    <dgm:cxn modelId="{2E6754DA-6CFE-43C1-AB68-524E99B7A493}" type="presOf" srcId="{81B06E1E-C1B3-4B44-B69F-BEBA853D43DD}" destId="{88B2EA55-10E6-452E-AACD-EC8339EBD4C1}" srcOrd="0" destOrd="0" presId="urn:microsoft.com/office/officeart/2005/8/layout/chevron2"/>
    <dgm:cxn modelId="{F65D6AE8-3F16-4F47-A768-D9C06896DA8D}" type="presParOf" srcId="{88B2EA55-10E6-452E-AACD-EC8339EBD4C1}" destId="{3800CB6C-DAE5-4FC6-8B67-D36FB131577E}" srcOrd="0" destOrd="0" presId="urn:microsoft.com/office/officeart/2005/8/layout/chevron2"/>
    <dgm:cxn modelId="{95A0E49F-DE80-4B31-A8C1-D41DCECCD6D8}" type="presParOf" srcId="{3800CB6C-DAE5-4FC6-8B67-D36FB131577E}" destId="{8CC10A69-DED0-49E1-BE48-FC84A45758B1}" srcOrd="0" destOrd="0" presId="urn:microsoft.com/office/officeart/2005/8/layout/chevron2"/>
    <dgm:cxn modelId="{445784F2-1537-47EB-BD5C-5A7F4DFC2E1B}" type="presParOf" srcId="{3800CB6C-DAE5-4FC6-8B67-D36FB131577E}" destId="{54609262-1992-41BE-8390-ED7D3741133D}" srcOrd="1" destOrd="0" presId="urn:microsoft.com/office/officeart/2005/8/layout/chevron2"/>
    <dgm:cxn modelId="{3219818B-A992-4E8C-90DB-F1059BF6D989}" type="presParOf" srcId="{88B2EA55-10E6-452E-AACD-EC8339EBD4C1}" destId="{4985E32B-D93C-47E3-9CA4-14F5F14A1C17}" srcOrd="1" destOrd="0" presId="urn:microsoft.com/office/officeart/2005/8/layout/chevron2"/>
    <dgm:cxn modelId="{AF11278B-ACC1-40F9-A9EA-6CBB677A763D}" type="presParOf" srcId="{88B2EA55-10E6-452E-AACD-EC8339EBD4C1}" destId="{B91CF581-745E-4EAB-8681-7AA738640425}" srcOrd="2" destOrd="0" presId="urn:microsoft.com/office/officeart/2005/8/layout/chevron2"/>
    <dgm:cxn modelId="{8CB4BF2E-DEDC-4F7B-9C49-1F419E64F804}" type="presParOf" srcId="{B91CF581-745E-4EAB-8681-7AA738640425}" destId="{BD2A9A04-7964-4BD3-9326-20FFE0437DF4}" srcOrd="0" destOrd="0" presId="urn:microsoft.com/office/officeart/2005/8/layout/chevron2"/>
    <dgm:cxn modelId="{6A156EB8-B5A3-40DC-86C7-930552FDDF4E}" type="presParOf" srcId="{B91CF581-745E-4EAB-8681-7AA738640425}" destId="{94FC1492-6802-48D3-8CA9-EE6BFBEDBD47}" srcOrd="1" destOrd="0" presId="urn:microsoft.com/office/officeart/2005/8/layout/chevron2"/>
    <dgm:cxn modelId="{A64934D4-5839-43DE-BE10-FB07C2037651}" type="presParOf" srcId="{88B2EA55-10E6-452E-AACD-EC8339EBD4C1}" destId="{5CF23AA7-C890-4539-A3B6-D7596B8434C8}" srcOrd="3" destOrd="0" presId="urn:microsoft.com/office/officeart/2005/8/layout/chevron2"/>
    <dgm:cxn modelId="{B13F4915-6B3E-4584-A1D3-870E1FD96B87}" type="presParOf" srcId="{88B2EA55-10E6-452E-AACD-EC8339EBD4C1}" destId="{5781EB74-43F5-4FF3-8294-C81651BF5750}" srcOrd="4" destOrd="0" presId="urn:microsoft.com/office/officeart/2005/8/layout/chevron2"/>
    <dgm:cxn modelId="{A277A2E9-6054-4811-B1E3-540962DDEDB0}" type="presParOf" srcId="{5781EB74-43F5-4FF3-8294-C81651BF5750}" destId="{629496C1-ABBD-4E76-B9F1-05E35B2A38D0}" srcOrd="0" destOrd="0" presId="urn:microsoft.com/office/officeart/2005/8/layout/chevron2"/>
    <dgm:cxn modelId="{8AA2AE80-190D-4F1E-B9C0-7335CBF372CE}" type="presParOf" srcId="{5781EB74-43F5-4FF3-8294-C81651BF5750}" destId="{71254C37-8B87-4C18-B46E-D8166034BCD5}" srcOrd="1" destOrd="0" presId="urn:microsoft.com/office/officeart/2005/8/layout/chevron2"/>
    <dgm:cxn modelId="{9376A314-6024-48F1-9453-802C8F71AE3C}" type="presParOf" srcId="{88B2EA55-10E6-452E-AACD-EC8339EBD4C1}" destId="{D76AD806-3825-443A-8FCD-0A0096F0707A}" srcOrd="5" destOrd="0" presId="urn:microsoft.com/office/officeart/2005/8/layout/chevron2"/>
    <dgm:cxn modelId="{53BD0BFE-976E-4E1A-B9F2-E9095F520D3E}" type="presParOf" srcId="{88B2EA55-10E6-452E-AACD-EC8339EBD4C1}" destId="{3DD72708-F2BA-461E-9B90-B148875544A5}" srcOrd="6" destOrd="0" presId="urn:microsoft.com/office/officeart/2005/8/layout/chevron2"/>
    <dgm:cxn modelId="{A976612B-3E7C-4A69-AF49-EF4F22897869}" type="presParOf" srcId="{3DD72708-F2BA-461E-9B90-B148875544A5}" destId="{7F4DAFCF-C25E-4E1C-BF5E-39179636535E}" srcOrd="0" destOrd="0" presId="urn:microsoft.com/office/officeart/2005/8/layout/chevron2"/>
    <dgm:cxn modelId="{80134FC5-97DB-4B66-AEC1-C1E1C950B67B}" type="presParOf" srcId="{3DD72708-F2BA-461E-9B90-B148875544A5}" destId="{41E2F9A6-C9EF-4CA7-BB09-DB33F2057831}" srcOrd="1" destOrd="0" presId="urn:microsoft.com/office/officeart/2005/8/layout/chevron2"/>
    <dgm:cxn modelId="{2A0043E7-D6DD-4CE5-8AFD-7E1795D923D9}" type="presParOf" srcId="{88B2EA55-10E6-452E-AACD-EC8339EBD4C1}" destId="{B06C72BD-C899-43B6-9236-9EE5D31EAC2D}" srcOrd="7" destOrd="0" presId="urn:microsoft.com/office/officeart/2005/8/layout/chevron2"/>
    <dgm:cxn modelId="{8DE11EEC-A347-47D8-AC4D-8DDC75D4B014}" type="presParOf" srcId="{88B2EA55-10E6-452E-AACD-EC8339EBD4C1}" destId="{8DCD4F3A-BF45-4734-B998-F58EC8D57E54}" srcOrd="8" destOrd="0" presId="urn:microsoft.com/office/officeart/2005/8/layout/chevron2"/>
    <dgm:cxn modelId="{C57365D5-D02B-4D7F-951A-33ABFFCD598C}" type="presParOf" srcId="{8DCD4F3A-BF45-4734-B998-F58EC8D57E54}" destId="{77A0D79B-19D4-409E-A10E-ED9F78D31826}" srcOrd="0" destOrd="0" presId="urn:microsoft.com/office/officeart/2005/8/layout/chevron2"/>
    <dgm:cxn modelId="{146E0AED-AC4E-4288-9FB6-614FF6205A97}" type="presParOf" srcId="{8DCD4F3A-BF45-4734-B998-F58EC8D57E54}" destId="{794EEA01-9C49-4861-9766-5FDADEFAE465}" srcOrd="1" destOrd="0" presId="urn:microsoft.com/office/officeart/2005/8/layout/chevron2"/>
    <dgm:cxn modelId="{5DB564E8-CC76-46CD-AE7B-BBB90CB97592}" type="presParOf" srcId="{88B2EA55-10E6-452E-AACD-EC8339EBD4C1}" destId="{A7F0987D-9B81-4D9B-A838-F80486764A21}" srcOrd="9" destOrd="0" presId="urn:microsoft.com/office/officeart/2005/8/layout/chevron2"/>
    <dgm:cxn modelId="{1BC14D9B-4AA7-40AC-8A81-0E99C6408755}" type="presParOf" srcId="{88B2EA55-10E6-452E-AACD-EC8339EBD4C1}" destId="{5547A6D5-24E5-4B93-84DC-35543CF970FB}" srcOrd="10" destOrd="0" presId="urn:microsoft.com/office/officeart/2005/8/layout/chevron2"/>
    <dgm:cxn modelId="{93B5F86B-0EF3-458A-8071-ED53512EE85B}" type="presParOf" srcId="{5547A6D5-24E5-4B93-84DC-35543CF970FB}" destId="{3A8AB96D-B413-42CF-90BB-D583B31BEACD}" srcOrd="0" destOrd="0" presId="urn:microsoft.com/office/officeart/2005/8/layout/chevron2"/>
    <dgm:cxn modelId="{9145C40F-5B2D-4D00-85F9-17FD68C4786E}" type="presParOf" srcId="{5547A6D5-24E5-4B93-84DC-35543CF970FB}" destId="{6E6AA1E3-DE16-4B88-A06B-4B85D00734F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C10A69-DED0-49E1-BE48-FC84A45758B1}">
      <dsp:nvSpPr>
        <dsp:cNvPr id="0" name=""/>
        <dsp:cNvSpPr/>
      </dsp:nvSpPr>
      <dsp:spPr>
        <a:xfrm rot="5400000">
          <a:off x="-135905" y="139273"/>
          <a:ext cx="906035" cy="63422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24.7.15</a:t>
          </a:r>
        </a:p>
      </dsp:txBody>
      <dsp:txXfrm rot="-5400000">
        <a:off x="1" y="320481"/>
        <a:ext cx="634225" cy="271810"/>
      </dsp:txXfrm>
    </dsp:sp>
    <dsp:sp modelId="{54609262-1992-41BE-8390-ED7D3741133D}">
      <dsp:nvSpPr>
        <dsp:cNvPr id="0" name=""/>
        <dsp:cNvSpPr/>
      </dsp:nvSpPr>
      <dsp:spPr>
        <a:xfrm rot="5400000">
          <a:off x="4623225" y="-3985632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קבלת תוצאות חריגות במערכות אספקה של ספק מים אחר (שאינו התנור) באזור צפון רמת הגולן.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משרד הבריאות מודיע על הרתחת מים בכלל יישובי רמת הגולן בהם מסעדה, עין קניה, בוקעתא, מג'דל שמס.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משרד הבריאות מבקש ביצוע דיגום ב- 3 נקודות דיגום מייצגות של כל אחד היישובים.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נציגי התאגיד מעבירים הודעה זו לכלל הצרכנים.</a:t>
          </a:r>
        </a:p>
      </dsp:txBody>
      <dsp:txXfrm rot="-5400000">
        <a:off x="634225" y="32117"/>
        <a:ext cx="8538175" cy="531425"/>
      </dsp:txXfrm>
    </dsp:sp>
    <dsp:sp modelId="{BD2A9A04-7964-4BD3-9326-20FFE0437DF4}">
      <dsp:nvSpPr>
        <dsp:cNvPr id="0" name=""/>
        <dsp:cNvSpPr/>
      </dsp:nvSpPr>
      <dsp:spPr>
        <a:xfrm rot="5400000">
          <a:off x="-135905" y="947319"/>
          <a:ext cx="906035" cy="634225"/>
        </a:xfrm>
        <a:prstGeom prst="chevron">
          <a:avLst/>
        </a:prstGeom>
        <a:solidFill>
          <a:schemeClr val="accent2">
            <a:hueOff val="-291073"/>
            <a:satOff val="-16786"/>
            <a:lumOff val="1726"/>
            <a:alphaOff val="0"/>
          </a:schemeClr>
        </a:solidFill>
        <a:ln w="12700" cap="flat" cmpd="sng" algn="ctr">
          <a:solidFill>
            <a:schemeClr val="accent2">
              <a:hueOff val="-291073"/>
              <a:satOff val="-16786"/>
              <a:lumOff val="1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25.7.15</a:t>
          </a:r>
        </a:p>
      </dsp:txBody>
      <dsp:txXfrm rot="-5400000">
        <a:off x="1" y="1128527"/>
        <a:ext cx="634225" cy="271810"/>
      </dsp:txXfrm>
    </dsp:sp>
    <dsp:sp modelId="{94FC1492-6802-48D3-8CA9-EE6BFBEDBD47}">
      <dsp:nvSpPr>
        <dsp:cNvPr id="0" name=""/>
        <dsp:cNvSpPr/>
      </dsp:nvSpPr>
      <dsp:spPr>
        <a:xfrm rot="5400000">
          <a:off x="4623225" y="-3177587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291073"/>
              <a:satOff val="-16786"/>
              <a:lumOff val="1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היות ומדובר באירוע החוצה מספר מערכות אספקת מים, ספקי מים נוספים ביצעו דיגומים.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דיגום מקורות במערכת הראשית נצאה תקינה.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משרד הבריאות מבטל את הודעתו על הצורך בהרתחת מי השתייה.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נציגי התאגיד מדווחים לכלל הצרכנים בהתאם.</a:t>
          </a:r>
        </a:p>
      </dsp:txBody>
      <dsp:txXfrm rot="-5400000">
        <a:off x="634225" y="840162"/>
        <a:ext cx="8538175" cy="531425"/>
      </dsp:txXfrm>
    </dsp:sp>
    <dsp:sp modelId="{629496C1-ABBD-4E76-B9F1-05E35B2A38D0}">
      <dsp:nvSpPr>
        <dsp:cNvPr id="0" name=""/>
        <dsp:cNvSpPr/>
      </dsp:nvSpPr>
      <dsp:spPr>
        <a:xfrm rot="5400000">
          <a:off x="-135905" y="1755364"/>
          <a:ext cx="906035" cy="634225"/>
        </a:xfrm>
        <a:prstGeom prst="chevron">
          <a:avLst/>
        </a:prstGeom>
        <a:solidFill>
          <a:schemeClr val="accent2">
            <a:hueOff val="-582145"/>
            <a:satOff val="-33571"/>
            <a:lumOff val="3451"/>
            <a:alphaOff val="0"/>
          </a:schemeClr>
        </a:solidFill>
        <a:ln w="12700" cap="flat" cmpd="sng" algn="ctr">
          <a:solidFill>
            <a:schemeClr val="accent2">
              <a:hueOff val="-582145"/>
              <a:satOff val="-33571"/>
              <a:lumOff val="34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26.7.15</a:t>
          </a:r>
        </a:p>
      </dsp:txBody>
      <dsp:txXfrm rot="-5400000">
        <a:off x="1" y="1936572"/>
        <a:ext cx="634225" cy="271810"/>
      </dsp:txXfrm>
    </dsp:sp>
    <dsp:sp modelId="{71254C37-8B87-4C18-B46E-D8166034BCD5}">
      <dsp:nvSpPr>
        <dsp:cNvPr id="0" name=""/>
        <dsp:cNvSpPr/>
      </dsp:nvSpPr>
      <dsp:spPr>
        <a:xfrm rot="5400000">
          <a:off x="4623225" y="-2369541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582145"/>
              <a:satOff val="-33571"/>
              <a:lumOff val="34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בשתי נקודות דיגום של התאגיד נמצאו ממצאים שאין להם תקן במי שתייה.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למרות זאת מבוצעות פעולות מתקנות - דיגום חוזר מורחב, חיטוי ראשי המערכת ע"י קבלן מוסמך ביוזמת התאגיד תוך עדכון משרד הבריאות.</a:t>
          </a:r>
        </a:p>
      </dsp:txBody>
      <dsp:txXfrm rot="-5400000">
        <a:off x="634225" y="1648208"/>
        <a:ext cx="8538175" cy="531425"/>
      </dsp:txXfrm>
    </dsp:sp>
    <dsp:sp modelId="{7F4DAFCF-C25E-4E1C-BF5E-39179636535E}">
      <dsp:nvSpPr>
        <dsp:cNvPr id="0" name=""/>
        <dsp:cNvSpPr/>
      </dsp:nvSpPr>
      <dsp:spPr>
        <a:xfrm rot="5400000">
          <a:off x="-135905" y="2563410"/>
          <a:ext cx="906035" cy="634225"/>
        </a:xfrm>
        <a:prstGeom prst="chevron">
          <a:avLst/>
        </a:prstGeom>
        <a:solidFill>
          <a:schemeClr val="accent2">
            <a:hueOff val="-873218"/>
            <a:satOff val="-50357"/>
            <a:lumOff val="5177"/>
            <a:alphaOff val="0"/>
          </a:schemeClr>
        </a:solidFill>
        <a:ln w="12700" cap="flat" cmpd="sng" algn="ctr">
          <a:solidFill>
            <a:schemeClr val="accent2">
              <a:hueOff val="-873218"/>
              <a:satOff val="-50357"/>
              <a:lumOff val="5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27.7.15</a:t>
          </a:r>
        </a:p>
      </dsp:txBody>
      <dsp:txXfrm rot="-5400000">
        <a:off x="1" y="2744618"/>
        <a:ext cx="634225" cy="271810"/>
      </dsp:txXfrm>
    </dsp:sp>
    <dsp:sp modelId="{41E2F9A6-C9EF-4CA7-BB09-DB33F2057831}">
      <dsp:nvSpPr>
        <dsp:cNvPr id="0" name=""/>
        <dsp:cNvSpPr/>
      </dsp:nvSpPr>
      <dsp:spPr>
        <a:xfrm rot="5400000">
          <a:off x="4623225" y="-1561495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873218"/>
              <a:satOff val="-50357"/>
              <a:lumOff val="5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מבוצע דיגום חוזר לאחר ביצוע פעולות מתקנות כאמור</a:t>
          </a:r>
        </a:p>
      </dsp:txBody>
      <dsp:txXfrm rot="-5400000">
        <a:off x="634225" y="2456254"/>
        <a:ext cx="8538175" cy="531425"/>
      </dsp:txXfrm>
    </dsp:sp>
    <dsp:sp modelId="{77A0D79B-19D4-409E-A10E-ED9F78D31826}">
      <dsp:nvSpPr>
        <dsp:cNvPr id="0" name=""/>
        <dsp:cNvSpPr/>
      </dsp:nvSpPr>
      <dsp:spPr>
        <a:xfrm rot="5400000">
          <a:off x="-135905" y="3371455"/>
          <a:ext cx="906035" cy="634225"/>
        </a:xfrm>
        <a:prstGeom prst="chevron">
          <a:avLst/>
        </a:prstGeom>
        <a:solidFill>
          <a:schemeClr val="accent2">
            <a:hueOff val="-1164290"/>
            <a:satOff val="-67142"/>
            <a:lumOff val="6902"/>
            <a:alphaOff val="0"/>
          </a:schemeClr>
        </a:solidFill>
        <a:ln w="12700" cap="flat" cmpd="sng" algn="ctr">
          <a:solidFill>
            <a:schemeClr val="accent2">
              <a:hueOff val="-1164290"/>
              <a:satOff val="-67142"/>
              <a:lumOff val="6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28.7.15</a:t>
          </a:r>
        </a:p>
      </dsp:txBody>
      <dsp:txXfrm rot="-5400000">
        <a:off x="1" y="3552663"/>
        <a:ext cx="634225" cy="271810"/>
      </dsp:txXfrm>
    </dsp:sp>
    <dsp:sp modelId="{794EEA01-9C49-4861-9766-5FDADEFAE465}">
      <dsp:nvSpPr>
        <dsp:cNvPr id="0" name=""/>
        <dsp:cNvSpPr/>
      </dsp:nvSpPr>
      <dsp:spPr>
        <a:xfrm rot="5400000">
          <a:off x="4623225" y="-753450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164290"/>
              <a:satOff val="-67142"/>
              <a:lumOff val="6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מתקבלות תוצאות בדיקות ראשוניות תקינות.</a:t>
          </a:r>
        </a:p>
      </dsp:txBody>
      <dsp:txXfrm rot="-5400000">
        <a:off x="634225" y="3264299"/>
        <a:ext cx="8538175" cy="531425"/>
      </dsp:txXfrm>
    </dsp:sp>
    <dsp:sp modelId="{3A8AB96D-B413-42CF-90BB-D583B31BEACD}">
      <dsp:nvSpPr>
        <dsp:cNvPr id="0" name=""/>
        <dsp:cNvSpPr/>
      </dsp:nvSpPr>
      <dsp:spPr>
        <a:xfrm rot="5400000">
          <a:off x="-135905" y="4179501"/>
          <a:ext cx="906035" cy="634225"/>
        </a:xfrm>
        <a:prstGeom prst="chevron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/>
            <a:t>30.7.15</a:t>
          </a:r>
        </a:p>
      </dsp:txBody>
      <dsp:txXfrm rot="-5400000">
        <a:off x="1" y="4360709"/>
        <a:ext cx="634225" cy="271810"/>
      </dsp:txXfrm>
    </dsp:sp>
    <dsp:sp modelId="{6E6AA1E3-DE16-4B88-A06B-4B85D00734FE}">
      <dsp:nvSpPr>
        <dsp:cNvPr id="0" name=""/>
        <dsp:cNvSpPr/>
      </dsp:nvSpPr>
      <dsp:spPr>
        <a:xfrm rot="5400000">
          <a:off x="4623225" y="54595"/>
          <a:ext cx="588923" cy="85669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כל התוצאות תקינות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סוף אירוע.</a:t>
          </a:r>
        </a:p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000" kern="1200"/>
            <a:t>מדווח למשרד הבריאות</a:t>
          </a:r>
        </a:p>
      </dsp:txBody>
      <dsp:txXfrm rot="-5400000">
        <a:off x="634225" y="4072345"/>
        <a:ext cx="8538175" cy="531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2015-07-30T06:58:00Z</dcterms:created>
  <dcterms:modified xsi:type="dcterms:W3CDTF">2015-07-30T10:52:00Z</dcterms:modified>
</cp:coreProperties>
</file>